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Здоровое питание школьников.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Школьный период, охватывающий возраст от 7 до 17 лет, характеризуется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интенсивными процессами роста,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увеличением костного скелета и мышц, сложной перестройкой обмена веществ, деятельности эндокринной, сердечно-сосудистой систем, головного мозга. К особенностям этого возрастного периода относится также значительное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умственное напряжение учащихся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в связи с ростом потока информации, усложнением школьных программ, сочетанием занятий с дополнительными нагрузками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(факультативные занятия, кружки, домашнее задание). Для формирования и сохранения физического и психического здоровья и полноценного усвоения школьной программы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важно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грамотно организовать питание школьника.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-26034</wp:posOffset>
            </wp:positionH>
            <wp:positionV relativeFrom="paragraph">
              <wp:posOffset>5080</wp:posOffset>
            </wp:positionV>
            <wp:extent cx="2363470" cy="1774190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4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        В настоящее время у значительного числа детей уже к школьному возрасту формируются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патологические пищевые привычки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– избыточный по калорийности ужин, чрезмерное потребление соли и сахара, 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пищи, множественные неупорядоченные перекусы. Это повышает риски формирования патологии желудочно-кишечного тракта, эндокринной системы, увеличивает риск развития сердечно-сосудистых заболеваний, избыточной массы тела, сахарного диабета.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Подтверждением рисков служат регистрируемые показатели заболеваемости.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     Чтобы жизнь школьника была активной, а учеба шла без проблем, ребенку нужно правильно и качественно питаться. Для этого необходимо соблюдать ряд важных правил: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1.</w:t>
        <w:tab/>
        <w:t xml:space="preserve">Установить для школьника оптимальный режим питания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Дети должны питаться дробно (три основных приема пищи - завтрак, обед, ужин и два перекуса  - второй завтрак и полдник) и в определенные часы, учитывая ритмичность протекания физиологических процессов в растущем организме. Это необходимо для того, чтобы организм постоянно получал дополнительную энергию и не чувствовал голод. Родителям школьника необходимо позаботиться о его питании в стенах учебного заведения. Если в обеденный перерыв предусмотрено горячее питание в школьной столовой, то о нем не стоит беспокоиться, ведь меню школьных обедов утверждено и полностью соответствует физиологическим потребностям школьников.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4926965</wp:posOffset>
            </wp:positionH>
            <wp:positionV relativeFrom="paragraph">
              <wp:posOffset>727710</wp:posOffset>
            </wp:positionV>
            <wp:extent cx="1881505" cy="1200785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007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В качестве перекуса для ребенка можно использовать нескоропортящиеся продукты, например, вымытые фрукты и овощи, соки, молоко, крекеры, цельнозерновые хлебобулочные изделия, сэндвичи с полезными ингредиентами.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В рационе школьника обязательно должны быть горячие и первые блюда. Это важно для нормальной работы пищеварительной системы. Что касается ужина, рекомендуется, чтобы он был легким - овощной салат, тушеное мясо или рыбное блюдо с гарниром из овощей или круп. Перед сном можно предложить ребенку кисломолочный напиток: кефир, варенец или ряженку.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     2.</w:t>
        <w:tab/>
        <w:t xml:space="preserve">Обеспечить ребенка разнообразной пищей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Сбалансированное питание – это питание, в котором грамотно сочетаются все необходимые для организма ребенка вещества. Это белки, жиры, углеводы, клетчатка, витамины и минералы. Чтобы школьник получал все эти ценные и важные вещества, необходимо максимально разнообразить рацион. В нем должны присутствовать абсолютно разные мясные, молочные, рыбные, яичные блюда, крупы, фрукты, овощи, орехи и растительные масла.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Данные научных исследований свидетельствуют о неблагополучии в здоровье детей школьного возраста, особенно подростков 14-17 лет. Питание российских школьников нельзя назвать сбалансированным, фиксируется недостаток источников белка, дефицит железа, кальция (особенно у девушек), наблюдается рост алиментарно-зависимых заболеваний. Характер питания молодых людей связан с качеством их жизни, поскольку несбалансированность питания, пищевые нарушения приводят к развитию хронических заболеваний, повышенной утомляемости, снижению успеваемости, повышает чувствительность организма к неблагоприятным факторам среды обитания.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Кроме того, ребенок должен ежедневно выпивать достаточное количество чистой питьевой воды. Это минимум 1-1,5 литра. Речь идет именно о воде, а не о чае, кофе, соках, газировках и прочих напитках.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Установить энергетическую ценность рациона.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Калорийность рациона и его энергетическая ценность крайне важны, если речь идет о питании школьника. Молодой организм тратит много сил в процессе умственных и физических нагрузок. Грамотное питание обеспечит ребенка энергией необходимой для хорошей учебы и крепкого здоровья. Поэтому энергетическая ценность рациона должна быть адекватной, полностью компенсирующей, но не превышающей энергозатраты ребенка, учитывающей возраст, пол, физическую конституцию и интеллектуальную, физическую активность ребенка. В среднем, детей от 7 до 11 лет необходимо обеспечить 2 350 килокалориями в сутки, а старше 11 лет - 2 713 килокалориями.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3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Не забывать про завтрак.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Завтрак – это самый важный прием пищи. Он пробуждает организм, запускает метаболизм и все обменные процессы, заряжает энергией и позитивом на весь день. Конечно, это возможно только в том случае, если завтрак правильный.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-8253</wp:posOffset>
            </wp:positionH>
            <wp:positionV relativeFrom="paragraph">
              <wp:posOffset>64135</wp:posOffset>
            </wp:positionV>
            <wp:extent cx="1969135" cy="1315085"/>
            <wp:effectExtent b="0" l="0" r="0" t="0"/>
            <wp:wrapSquare wrapText="bothSides" distB="0" distT="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150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3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Для школьников не придумать лучше завтрака, чем каши. Рекомендуется их чередовать и добавлять новые ингредиенты - фрукты, сухофрукты, орехи, мюсли, мед. Кроме того, для утреннего приема пищи также отлично подходят блюда из яиц, мюсли с молоком, хлеб с сыром и сливочным маслом.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Выбирать правильные способы приготовления.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Необходимо отдавать предпочтение щадящей кулинарной обработке, обеспечивающей микронутриетную сохранность продуктов при приготовлении блюд (запекание, варка, приготовление на пару), минимизировать жарку и приготовление во фритюре.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Такие способы приготовления практически не вредят полезным свойствам продуктов и сохраняют в их составе все витамины.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Исключить из рациона вредные продукты.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Продукты, используемые в детском питании не должны содержать усилителей вкуса, искусственные красители, стабилизаторы, стимуляторы роста. В список запрещенных для школьника продуктов, входят сладкие газированные напитки, магазинные картофельные чипсы, шоколадные батончики, сосиски, сардельки, вареная колбаса, жирные сорта мяса в жареном виде, а также фаст-фуд. Такая пища богата трансжирами, которые не несут никакой пользы организму, кроме вреда.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Питание школьника при грамотной организации должно обеспечить организм ребенка всеми пищевыми ресурсами, необходимыми для полноценного развития растущего организма в условиях интенсивных интеллектуальных нагрузок.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Но не стоит забывать о том, что наряду с правильным сбалансированным питанием важны также полноценный отдых, умеренные физические нагрузки и прогулки на свежем воздухе. От учебы нужно уметь правильно отдыхать!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</w:t>
      </w:r>
      <w:r w:rsidDel="00000000" w:rsidR="00000000" w:rsidRPr="00000000">
        <w:rPr>
          <w:rtl w:val="0"/>
        </w:rPr>
      </w:r>
    </w:p>
    <w:sectPr>
      <w:pgSz w:h="16838" w:w="11906" w:orient="portrait"/>
      <w:pgMar w:bottom="380" w:top="38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